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УСПЕЙТЕ ПРИНЯТЬ УЧАСТИЕ В КОНКУРСЕ «ОТ ХЛАМА ДО ИСКУССТВА» И ВЫИГРАТЬ ЦЕННЫЕ ПРИЗЫ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ЦЭБ при содействии Благотворительного Фонда помощи детям и окружающей среде «Обычное дело» проводит региональный творческий конкурс «От хлама до искусства». Заявки можно подать до 8 сентября включительно!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Что нужно сделать?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Белгородцы старше 9 лет, желающие принять участие в конкурсе, должны представить работы, выполненные в стиле трэш-арт или джанк-арт — это направление в современном искусстве, которое связано с включением мусора в арт-объект, либо с созданием изделия исключительно из отходов. Можно сделать панно или арт-объект, либо выполнить одну работу в рамках каждой номинации.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Кто может участвовать?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Конкурс проводится по трём возрастным группам: 9-12 лет; 13-15 лет; от 16 лет и старше. Принять участие в конкурсе могут жители Белгородской области, в том числе пребывающие в других регионах.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Какие призы получат участники?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Победители и призёры конкурса получат сертификаты интернет-магазина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Ozon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от 2000 до 4000 рублей. Участники, которых комиссия решит наградить поощрительными призами, получат сертификаты на сумму 1000 рублей.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 Подать заявку на участие можно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 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https://www.tko31.ru/consumers/konkurs-ot-khlama-do-iskusstva/</w:t>
        </w:r>
      </w:hyperlink>
      <w:r>
        <w:rPr>
          <w:rFonts w:ascii="Times New Roman" w:hAnsi="Times New Roman" w:cs="Times New Roman"/>
          <w:sz w:val="28"/>
          <w:szCs w:val="28"/>
        </w:rPr>
        <w:t>. Результаты конкурса будут озвучены до 14 сентября.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Более подробная информация — в положении конкурса: 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https://www.tko31.ru/upload/iblock/6c1/6c1324cf79b6afb26f7dc8b41c12a25e.pdf</w:t>
        </w:r>
      </w:hyperlink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6292850"/>
            <wp:effectExtent l="0" t="0" r="0" b="0"/>
            <wp:docPr id="7" name="Рисунок 7" descr="E:\ЦЭБ\15 08\-y97NsHs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ЦЭБ\15 08\-y97NsHsPm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2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www.tko31.ru/upload/iblock/6c1/6c1324cf79b6afb26f7dc8b41c12a25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ko31.ru/consumers/konkurs-ot-khlama-do-iskus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Батищева</cp:lastModifiedBy>
  <cp:revision>2</cp:revision>
  <dcterms:created xsi:type="dcterms:W3CDTF">2024-08-22T08:54:00Z</dcterms:created>
  <dcterms:modified xsi:type="dcterms:W3CDTF">2024-08-22T08:54:00Z</dcterms:modified>
</cp:coreProperties>
</file>